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8B06" w14:textId="77777777" w:rsidR="00BD061B" w:rsidRPr="007F1493" w:rsidRDefault="00BD061B" w:rsidP="00BD061B">
      <w:pPr>
        <w:jc w:val="center"/>
        <w:rPr>
          <w:rFonts w:cstheme="minorHAnsi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ACTIVIDADES DE RECURSAMIENTO SUBMODULO 2: </w:t>
      </w:r>
      <w:r w:rsidRPr="007F1493">
        <w:rPr>
          <w:rFonts w:cstheme="minorHAnsi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Supervisa el cumplimiento de las medidas de higiene y seguridad en la organización</w:t>
      </w:r>
    </w:p>
    <w:p w14:paraId="286FD7F5" w14:textId="4ED438DF" w:rsidR="00BD061B" w:rsidRDefault="006C1421">
      <w:r>
        <w:t>1.- Observa detenidamente la imagen y contesta y contesta lo que se te solicita:</w:t>
      </w:r>
    </w:p>
    <w:p w14:paraId="73AABA04" w14:textId="389AAFF7" w:rsidR="006C1421" w:rsidRDefault="006C1421">
      <w:r w:rsidRPr="006C1421">
        <w:drawing>
          <wp:inline distT="0" distB="0" distL="0" distR="0" wp14:anchorId="215D682E" wp14:editId="1AC9BA91">
            <wp:extent cx="5612130" cy="3771900"/>
            <wp:effectExtent l="0" t="0" r="7620" b="0"/>
            <wp:docPr id="9349690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690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B5013" w14:textId="77777777" w:rsidR="006C1421" w:rsidRDefault="006C1421"/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942"/>
        <w:gridCol w:w="2865"/>
        <w:gridCol w:w="3021"/>
      </w:tblGrid>
      <w:tr w:rsidR="006C1421" w14:paraId="3778F950" w14:textId="77777777" w:rsidTr="006C1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A141480" w14:textId="1223D8B6" w:rsidR="006C1421" w:rsidRPr="006C1421" w:rsidRDefault="006C1421" w:rsidP="006C142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6C1421">
              <w:rPr>
                <w:sz w:val="28"/>
                <w:szCs w:val="28"/>
              </w:rPr>
              <w:t>Qué veo</w:t>
            </w:r>
          </w:p>
        </w:tc>
        <w:tc>
          <w:tcPr>
            <w:tcW w:w="2865" w:type="dxa"/>
          </w:tcPr>
          <w:p w14:paraId="4F635687" w14:textId="03E58C6D" w:rsidR="006C1421" w:rsidRPr="006C1421" w:rsidRDefault="006C1421" w:rsidP="006C142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C1421">
              <w:rPr>
                <w:sz w:val="28"/>
                <w:szCs w:val="28"/>
              </w:rPr>
              <w:t>Qué no veo</w:t>
            </w:r>
          </w:p>
        </w:tc>
        <w:tc>
          <w:tcPr>
            <w:tcW w:w="3021" w:type="dxa"/>
          </w:tcPr>
          <w:p w14:paraId="30FB65B1" w14:textId="2EB0CFD0" w:rsidR="006C1421" w:rsidRPr="006C1421" w:rsidRDefault="006C1421" w:rsidP="006C142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C1421">
              <w:rPr>
                <w:sz w:val="28"/>
                <w:szCs w:val="28"/>
              </w:rPr>
              <w:t>Qué infiero (concluyó)</w:t>
            </w:r>
          </w:p>
        </w:tc>
      </w:tr>
      <w:tr w:rsidR="006C1421" w14:paraId="7AC541BF" w14:textId="77777777" w:rsidTr="006C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7014CE0" w14:textId="77777777" w:rsidR="006C1421" w:rsidRDefault="006C1421" w:rsidP="006C1421">
            <w:pPr>
              <w:spacing w:line="480" w:lineRule="auto"/>
            </w:pPr>
          </w:p>
        </w:tc>
        <w:tc>
          <w:tcPr>
            <w:tcW w:w="2865" w:type="dxa"/>
          </w:tcPr>
          <w:p w14:paraId="47EF0CE9" w14:textId="77777777" w:rsidR="006C1421" w:rsidRDefault="006C1421" w:rsidP="006C14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8CF10D3" w14:textId="77777777" w:rsidR="006C1421" w:rsidRDefault="006C1421" w:rsidP="006C14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1421" w14:paraId="05C6583B" w14:textId="77777777" w:rsidTr="006C1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C782715" w14:textId="77777777" w:rsidR="006C1421" w:rsidRDefault="006C1421" w:rsidP="006C1421">
            <w:pPr>
              <w:spacing w:line="480" w:lineRule="auto"/>
            </w:pPr>
          </w:p>
        </w:tc>
        <w:tc>
          <w:tcPr>
            <w:tcW w:w="2865" w:type="dxa"/>
          </w:tcPr>
          <w:p w14:paraId="288043A5" w14:textId="77777777" w:rsidR="006C1421" w:rsidRDefault="006C1421" w:rsidP="006C14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BAFE3E3" w14:textId="77777777" w:rsidR="006C1421" w:rsidRDefault="006C1421" w:rsidP="006C14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421" w14:paraId="46D324C5" w14:textId="77777777" w:rsidTr="006C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5337DF7" w14:textId="77777777" w:rsidR="006C1421" w:rsidRDefault="006C1421" w:rsidP="006C1421">
            <w:pPr>
              <w:spacing w:line="480" w:lineRule="auto"/>
            </w:pPr>
          </w:p>
        </w:tc>
        <w:tc>
          <w:tcPr>
            <w:tcW w:w="2865" w:type="dxa"/>
          </w:tcPr>
          <w:p w14:paraId="43743EDA" w14:textId="77777777" w:rsidR="006C1421" w:rsidRDefault="006C1421" w:rsidP="006C14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D9C0E08" w14:textId="77777777" w:rsidR="006C1421" w:rsidRDefault="006C1421" w:rsidP="006C14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1421" w14:paraId="38053C98" w14:textId="77777777" w:rsidTr="006C1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D366791" w14:textId="77777777" w:rsidR="006C1421" w:rsidRDefault="006C1421" w:rsidP="006C1421">
            <w:pPr>
              <w:spacing w:line="480" w:lineRule="auto"/>
            </w:pPr>
          </w:p>
        </w:tc>
        <w:tc>
          <w:tcPr>
            <w:tcW w:w="2865" w:type="dxa"/>
          </w:tcPr>
          <w:p w14:paraId="1B3002E4" w14:textId="77777777" w:rsidR="006C1421" w:rsidRDefault="006C1421" w:rsidP="006C14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BEB96CF" w14:textId="77777777" w:rsidR="006C1421" w:rsidRDefault="006C1421" w:rsidP="006C142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421" w14:paraId="30F44F85" w14:textId="77777777" w:rsidTr="006C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A360573" w14:textId="77777777" w:rsidR="006C1421" w:rsidRDefault="006C1421" w:rsidP="006C1421">
            <w:pPr>
              <w:spacing w:line="480" w:lineRule="auto"/>
            </w:pPr>
          </w:p>
        </w:tc>
        <w:tc>
          <w:tcPr>
            <w:tcW w:w="2865" w:type="dxa"/>
          </w:tcPr>
          <w:p w14:paraId="257BC294" w14:textId="77777777" w:rsidR="006C1421" w:rsidRDefault="006C1421" w:rsidP="006C14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7E46B47" w14:textId="77777777" w:rsidR="006C1421" w:rsidRDefault="006C1421" w:rsidP="006C142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E95366" w14:textId="77777777" w:rsidR="006C1421" w:rsidRDefault="006C1421"/>
    <w:p w14:paraId="5CD29D84" w14:textId="77777777" w:rsidR="006C1421" w:rsidRDefault="006C1421"/>
    <w:p w14:paraId="56BB09A0" w14:textId="77777777" w:rsidR="00BD061B" w:rsidRDefault="00BD061B"/>
    <w:p w14:paraId="56A78A4D" w14:textId="555222AB" w:rsidR="00BD061B" w:rsidRDefault="00BD061B">
      <w:r>
        <w:lastRenderedPageBreak/>
        <w:t xml:space="preserve">2.- Observar el vídeo del siguiente enlace  </w:t>
      </w:r>
      <w:hyperlink r:id="rId6" w:history="1">
        <w:r w:rsidRPr="00C947E0">
          <w:rPr>
            <w:rStyle w:val="Hipervnculo"/>
          </w:rPr>
          <w:t>https://www.youtube.com/watch?v=fj7e-uE_5NY</w:t>
        </w:r>
      </w:hyperlink>
      <w:r>
        <w:t xml:space="preserve">   </w:t>
      </w:r>
      <w:r w:rsidRPr="00BD061B">
        <w:t>cuídate</w:t>
      </w:r>
      <w:r w:rsidRPr="00BD061B">
        <w:t xml:space="preserve"> </w:t>
      </w:r>
      <w:r w:rsidRPr="00BD061B">
        <w:t>prevención</w:t>
      </w:r>
      <w:r w:rsidRPr="00BD061B">
        <w:t xml:space="preserve"> de riesgos laborales en el </w:t>
      </w:r>
      <w:r w:rsidRPr="00BD061B">
        <w:t>trabajo</w:t>
      </w:r>
      <w:r>
        <w:t xml:space="preserve"> y realiza un comic con la siguiente información:</w:t>
      </w:r>
    </w:p>
    <w:p w14:paraId="7E3EBAF4" w14:textId="77777777" w:rsidR="00BD061B" w:rsidRDefault="00BD061B" w:rsidP="006C1421">
      <w:pPr>
        <w:pStyle w:val="Prrafodelista"/>
        <w:numPr>
          <w:ilvl w:val="0"/>
          <w:numId w:val="1"/>
        </w:numPr>
      </w:pPr>
      <w:r>
        <w:t>Cuales son los riesgos que se presentan en el trabajo</w:t>
      </w:r>
    </w:p>
    <w:p w14:paraId="7294EDB1" w14:textId="77777777" w:rsidR="00BD061B" w:rsidRDefault="00BD061B" w:rsidP="006C1421">
      <w:pPr>
        <w:pStyle w:val="Prrafodelista"/>
        <w:numPr>
          <w:ilvl w:val="0"/>
          <w:numId w:val="1"/>
        </w:numPr>
      </w:pPr>
      <w:r>
        <w:t>En qué lugares se pueden presentar los riesgos de trabajo</w:t>
      </w:r>
    </w:p>
    <w:p w14:paraId="70823676" w14:textId="77777777" w:rsidR="00BD061B" w:rsidRDefault="00BD061B" w:rsidP="006C1421">
      <w:pPr>
        <w:pStyle w:val="Prrafodelista"/>
        <w:numPr>
          <w:ilvl w:val="0"/>
          <w:numId w:val="1"/>
        </w:numPr>
      </w:pPr>
      <w:r>
        <w:t>Cómo se pueden prevenir los riesgos de trabajo.</w:t>
      </w:r>
    </w:p>
    <w:p w14:paraId="24E6C1FD" w14:textId="77777777" w:rsidR="00BD061B" w:rsidRDefault="00BD061B" w:rsidP="006C1421">
      <w:pPr>
        <w:pStyle w:val="Prrafodelista"/>
        <w:numPr>
          <w:ilvl w:val="0"/>
          <w:numId w:val="1"/>
        </w:numPr>
      </w:pPr>
      <w:r>
        <w:t>Qué es accidente de trabajo</w:t>
      </w:r>
    </w:p>
    <w:p w14:paraId="29855DF2" w14:textId="77777777" w:rsidR="00BD061B" w:rsidRDefault="00BD061B" w:rsidP="006C1421">
      <w:pPr>
        <w:pStyle w:val="Prrafodelista"/>
        <w:numPr>
          <w:ilvl w:val="0"/>
          <w:numId w:val="1"/>
        </w:numPr>
      </w:pPr>
      <w:r>
        <w:t>Qué genera las enfermedades profesionales.</w:t>
      </w:r>
    </w:p>
    <w:p w14:paraId="38B7619B" w14:textId="77777777" w:rsidR="00BD061B" w:rsidRDefault="00BD061B" w:rsidP="006C1421">
      <w:pPr>
        <w:pStyle w:val="Prrafodelista"/>
        <w:numPr>
          <w:ilvl w:val="0"/>
          <w:numId w:val="1"/>
        </w:numPr>
      </w:pPr>
      <w:r>
        <w:t>Qué medidas se pueden tomar para minimizar los riesgos</w:t>
      </w:r>
    </w:p>
    <w:p w14:paraId="345CB8E3" w14:textId="77777777" w:rsidR="00BD061B" w:rsidRDefault="00BD061B" w:rsidP="006C1421">
      <w:pPr>
        <w:pStyle w:val="Prrafodelista"/>
        <w:numPr>
          <w:ilvl w:val="0"/>
          <w:numId w:val="1"/>
        </w:numPr>
      </w:pPr>
      <w:r>
        <w:t>Seguridad en el trabajo</w:t>
      </w:r>
    </w:p>
    <w:p w14:paraId="3AE193B4" w14:textId="77777777" w:rsidR="00BD061B" w:rsidRDefault="00BD061B" w:rsidP="006C1421">
      <w:pPr>
        <w:pStyle w:val="Prrafodelista"/>
        <w:numPr>
          <w:ilvl w:val="0"/>
          <w:numId w:val="1"/>
        </w:numPr>
      </w:pPr>
      <w:r>
        <w:t>Higiene industrial</w:t>
      </w:r>
    </w:p>
    <w:p w14:paraId="78F8EA33" w14:textId="77777777" w:rsidR="00BD061B" w:rsidRDefault="00BD061B" w:rsidP="006C1421">
      <w:pPr>
        <w:pStyle w:val="Prrafodelista"/>
        <w:numPr>
          <w:ilvl w:val="0"/>
          <w:numId w:val="1"/>
        </w:numPr>
      </w:pPr>
      <w:r>
        <w:t>Medicina laboral</w:t>
      </w:r>
    </w:p>
    <w:p w14:paraId="255CD4C6" w14:textId="77777777" w:rsidR="00BD061B" w:rsidRDefault="00BD061B" w:rsidP="006C1421">
      <w:pPr>
        <w:pStyle w:val="Prrafodelista"/>
        <w:numPr>
          <w:ilvl w:val="0"/>
          <w:numId w:val="1"/>
        </w:numPr>
      </w:pPr>
      <w:r>
        <w:t>Formación</w:t>
      </w:r>
    </w:p>
    <w:p w14:paraId="246731AC" w14:textId="02009549" w:rsidR="00BD061B" w:rsidRDefault="00BD061B" w:rsidP="006C1421">
      <w:pPr>
        <w:pStyle w:val="Prrafodelista"/>
        <w:numPr>
          <w:ilvl w:val="0"/>
          <w:numId w:val="1"/>
        </w:numPr>
      </w:pPr>
      <w:r>
        <w:t>Ergonomía</w:t>
      </w:r>
    </w:p>
    <w:p w14:paraId="365AF4B0" w14:textId="77777777" w:rsidR="00816E2E" w:rsidRDefault="00816E2E"/>
    <w:p w14:paraId="32D48A02" w14:textId="77777777" w:rsidR="00816E2E" w:rsidRDefault="00816E2E" w:rsidP="00816E2E">
      <w:pPr>
        <w:jc w:val="center"/>
        <w:rPr>
          <w:b/>
          <w:bCs/>
        </w:rPr>
      </w:pPr>
      <w:r w:rsidRPr="00816E2E">
        <w:rPr>
          <w:b/>
          <w:bCs/>
        </w:rPr>
        <w:t xml:space="preserve">EXTRACTO DEL REGLAMENTO FEDERAL DE SEGURIDAD Y SALUD EN EL TRABAJO </w:t>
      </w:r>
    </w:p>
    <w:p w14:paraId="37B9CF84" w14:textId="29B8D51D" w:rsidR="00816E2E" w:rsidRPr="00816E2E" w:rsidRDefault="00816E2E" w:rsidP="00816E2E">
      <w:pPr>
        <w:jc w:val="center"/>
        <w:rPr>
          <w:i/>
          <w:iCs/>
          <w:sz w:val="20"/>
          <w:szCs w:val="20"/>
          <w:u w:val="single"/>
        </w:rPr>
      </w:pPr>
      <w:r w:rsidRPr="00816E2E">
        <w:rPr>
          <w:i/>
          <w:iCs/>
          <w:sz w:val="20"/>
          <w:szCs w:val="20"/>
          <w:u w:val="single"/>
        </w:rPr>
        <w:t>REGLAMENTO Federal de Seguridad y Salud en el Trabajo. DOF Jueves 13 de noviembre de 2014</w:t>
      </w:r>
    </w:p>
    <w:p w14:paraId="4476AA4A" w14:textId="77777777" w:rsidR="006C1421" w:rsidRPr="00816E2E" w:rsidRDefault="006C1421">
      <w:pPr>
        <w:rPr>
          <w:b/>
          <w:bCs/>
        </w:rPr>
      </w:pPr>
      <w:r w:rsidRPr="00816E2E">
        <w:rPr>
          <w:b/>
          <w:bCs/>
        </w:rPr>
        <w:t xml:space="preserve">3.- </w:t>
      </w:r>
      <w:r w:rsidRPr="00816E2E">
        <w:rPr>
          <w:b/>
          <w:bCs/>
        </w:rPr>
        <w:t>TÍTULO PRIMERO Disposiciones Generales, Competencias y Sujetos Obligados</w:t>
      </w:r>
    </w:p>
    <w:p w14:paraId="35C8D69E" w14:textId="77777777" w:rsidR="006C1421" w:rsidRPr="00816E2E" w:rsidRDefault="006C1421">
      <w:pPr>
        <w:rPr>
          <w:b/>
          <w:bCs/>
        </w:rPr>
      </w:pPr>
      <w:r w:rsidRPr="00816E2E">
        <w:rPr>
          <w:b/>
          <w:bCs/>
        </w:rPr>
        <w:t xml:space="preserve"> Capítulo Primero Disposiciones Generales </w:t>
      </w:r>
    </w:p>
    <w:p w14:paraId="0D3890AA" w14:textId="77777777" w:rsidR="006C1421" w:rsidRDefault="006C1421" w:rsidP="00816E2E">
      <w:pPr>
        <w:jc w:val="both"/>
      </w:pPr>
      <w:r>
        <w:t>Artículo 1. El presente Reglamento es de orden público e interés social y de observancia general en todo el territorio nacional.</w:t>
      </w:r>
    </w:p>
    <w:p w14:paraId="5A93443C" w14:textId="77777777" w:rsidR="006C1421" w:rsidRDefault="006C1421" w:rsidP="00816E2E">
      <w:pPr>
        <w:jc w:val="both"/>
      </w:pPr>
      <w:r>
        <w:t xml:space="preserve">Artículo 2. Este Reglamento tiene por objeto establecer las disposiciones en materia de Seguridad y Salud en el Trabajo que deberán observarse en los Centros de Trabajo, a efecto de contar con las condiciones que permitan prevenir Riesgos y, de esta manera, garantizar a los trabajadores el derecho a desempeñar sus actividades en entornos que aseguren su vida y salud, con base en lo que señala la Ley Federal del Trabajo. </w:t>
      </w:r>
    </w:p>
    <w:p w14:paraId="4592FE34" w14:textId="77777777" w:rsidR="006C1421" w:rsidRDefault="006C1421">
      <w:r>
        <w:t>Artículo 3. Para los efectos del presente Reglamento se entenderá por:</w:t>
      </w:r>
    </w:p>
    <w:p w14:paraId="2500012E" w14:textId="63E0D145" w:rsidR="006C1421" w:rsidRDefault="006C1421" w:rsidP="00816E2E">
      <w:pPr>
        <w:pStyle w:val="Prrafodelista"/>
        <w:numPr>
          <w:ilvl w:val="0"/>
          <w:numId w:val="3"/>
        </w:numPr>
        <w:jc w:val="both"/>
      </w:pPr>
      <w:r>
        <w:t xml:space="preserve">Accidente de Trabajo: Toda lesión orgánica o perturbación funcional, inmediata o posterior, o la muerte, producida repentinamente en ejercicio o con motivo del trabajo, cualesquiera que sean el lugar y el tiempo en que se preste; </w:t>
      </w:r>
    </w:p>
    <w:p w14:paraId="084D92B9" w14:textId="77777777" w:rsidR="006C1421" w:rsidRDefault="006C1421" w:rsidP="00816E2E">
      <w:pPr>
        <w:pStyle w:val="Prrafodelista"/>
        <w:numPr>
          <w:ilvl w:val="0"/>
          <w:numId w:val="3"/>
        </w:numPr>
        <w:jc w:val="both"/>
      </w:pPr>
      <w:r>
        <w:t>Acciones Preventivas y Correctivas: Aquéllas que se establecen a partir del Diagnóstico de Seguridad y Salud en el Trabajo;</w:t>
      </w:r>
    </w:p>
    <w:p w14:paraId="758923E4" w14:textId="2E0A47E4" w:rsidR="006C1421" w:rsidRDefault="006C1421" w:rsidP="00816E2E">
      <w:pPr>
        <w:pStyle w:val="Prrafodelista"/>
        <w:numPr>
          <w:ilvl w:val="0"/>
          <w:numId w:val="3"/>
        </w:numPr>
        <w:jc w:val="both"/>
      </w:pPr>
      <w:r>
        <w:t>Autoridad Laboral: Las unidades administrativas competentes de la Secretaría que realizan funciones de inspección y vigilancia en materia de Seguridad y Salud en el Trabajo, y las correspondientes de las entidades federativas, que actúen en auxilio de aquéllas;</w:t>
      </w:r>
    </w:p>
    <w:p w14:paraId="317B4D84" w14:textId="4284E5E1" w:rsidR="006C1421" w:rsidRDefault="006C1421" w:rsidP="00816E2E">
      <w:pPr>
        <w:pStyle w:val="Prrafodelista"/>
        <w:numPr>
          <w:ilvl w:val="0"/>
          <w:numId w:val="3"/>
        </w:numPr>
        <w:jc w:val="both"/>
      </w:pPr>
      <w:r>
        <w:lastRenderedPageBreak/>
        <w:t>Centro de Trabajo: El lugar o lugares, tales como edificios, locales, instalaciones y áreas, donde se realicen actividades de explotación, aprovechamiento, producción, comercialización, transporte y almacenamiento o prestación de servicios, en los que laboren personas que estén sujetas a una relación de trabajo;</w:t>
      </w:r>
    </w:p>
    <w:p w14:paraId="2966FAC8" w14:textId="48BDBC13" w:rsidR="006C1421" w:rsidRDefault="006C1421" w:rsidP="00816E2E">
      <w:pPr>
        <w:pStyle w:val="Prrafodelista"/>
        <w:numPr>
          <w:ilvl w:val="0"/>
          <w:numId w:val="3"/>
        </w:numPr>
        <w:jc w:val="both"/>
      </w:pPr>
      <w:r>
        <w:t>Condiciones Inseguras: Aquéllas que derivan de la inobservancia o desatención de los procedimientos o medidas de seguridad dispuestos en este Reglamento y las Normas, y que pueden conllevar la ocurrencia de incidentes, Accidentes y Enfermedades de Trabajo o daños materiales al Centro de Trabajo;</w:t>
      </w:r>
    </w:p>
    <w:p w14:paraId="300C71D8" w14:textId="5CAAF520" w:rsidR="006C1421" w:rsidRDefault="00FE3E65" w:rsidP="00816E2E">
      <w:pPr>
        <w:pStyle w:val="Prrafodelista"/>
        <w:numPr>
          <w:ilvl w:val="0"/>
          <w:numId w:val="3"/>
        </w:numPr>
        <w:jc w:val="both"/>
      </w:pPr>
      <w:r>
        <w:t>Condiciones Peligrosas: Aquellas características inherentes a las instalaciones procesos, maquinaria, equipo, herramientas y materiales, que pueden poner en Riesgo la salud, la integridad física o la vida de los trabajadores, o dañar las instalaciones del Centro de Trabajo;</w:t>
      </w:r>
    </w:p>
    <w:p w14:paraId="33C067B1" w14:textId="08507A5C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>Contaminantes del Ambiente Laboral: Los agentes físicos, químicos y biológicos capaces de modificar las condiciones ambientales del Centro de Trabajo que, por sus propiedades, concentración, nivel, así como tiempo de exposición o acción pueden alterar la salud del Personal Ocupacionalmente Expuesto;</w:t>
      </w:r>
    </w:p>
    <w:p w14:paraId="0000C1FD" w14:textId="2E73C2FC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>Control: El proceso mediante el cual se instrumentan las medidas de seguridad, derivadas de la Evaluación de los agentes Contaminantes del Ambiente Laboral, a efecto de no rebasar los valores límite de exposición;</w:t>
      </w:r>
    </w:p>
    <w:p w14:paraId="3B3110FA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>Diagnóstico de Seguridad y Salud en el Trabajo: La identificación de las Condiciones Inseguras o Peligrosas; de los agentes físicos, químicos o biológicos o de los Factores de Riesgo Ergonómico o Psicosocial capaces de modificar las condiciones del ambiente laboral; de los peligros circundantes al Centro de Trabajo, así como de los requerimientos normativos en materia de Seguridad y Salud en el Trabajo que resulten aplicables;</w:t>
      </w:r>
    </w:p>
    <w:p w14:paraId="1A049ED9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Enfermedad de Trabajo: Todo estado patológico derivado de la acción continuada de una causa que tenga su origen o motivo en el trabajo o en el medio en que el trabajador se vea obligado a prestar sus servicios; </w:t>
      </w:r>
    </w:p>
    <w:p w14:paraId="2A566859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>Entorno Organizacional Favorable: Aquél en el que se promueve el sentido de pertenencia de los trabajadores a la organización; la formación para la adecuada realización de las tareas encomendadas; la definición precisa de responsabilidades para los miembros de la organización; la participación proactiva y comunicación entre sus integrantes; la distribución adecuada de cargas de trabajo, con jornadas laborales regulares, y la Evaluación y el Reconocimiento del desempeño;</w:t>
      </w:r>
    </w:p>
    <w:p w14:paraId="6B70DC8F" w14:textId="0A4DB7E5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lastRenderedPageBreak/>
        <w:t>Equipo de Protección Personal: El conjunto de elementos y dispositivos diseñados específicamente para proteger al trabajador contra Accidentes y Enfermedades de Trabajo;</w:t>
      </w:r>
    </w:p>
    <w:p w14:paraId="42EF17FD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>Espacio Confinado: El lugar o lugares sin ventilación natural, en el que una o más personas puedan desempeñar una determinada tarea en su interior, con medios limitados o restringidos para su acceso o salida, que no están diseñados para ser ocupados en forma continua y en los cuales se realizan trabajos ocasionalmente;</w:t>
      </w:r>
    </w:p>
    <w:p w14:paraId="00A3F049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>Evaluación: El proceso por medio del cual se efectúa el muestreo; la determinación analítica, tratándose de los agentes químicos Contaminantes del Ambiente Laboral, y la comparación de los resultados, conforme a los valores límite de exposición;</w:t>
      </w:r>
    </w:p>
    <w:p w14:paraId="7742E5A9" w14:textId="64AE88A4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>Evaluación de la Conformidad: La determinación del grado de cumplimiento con las Normas;</w:t>
      </w:r>
    </w:p>
    <w:p w14:paraId="532CF03D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>Factores de Riesgo Ergonómico: Aquéllos que pueden conllevar sobre esfuerzo físico, movimientos repetitivos o posturas forzadas en el trabajo desarrollado, con la consecuente fatiga, errores, Accidentes y Enfermedades de Trabajo, derivado del diseño de las instalaciones, maquinaria, equipo, herramientas o puesto de trabajo;</w:t>
      </w:r>
    </w:p>
    <w:p w14:paraId="3C10F41F" w14:textId="77777777" w:rsidR="00816E2E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Factores de Riesgo Psicosocial: Aquéllos que pueden provocar trastornos de ansiedad, no orgánicos del ciclo sueño-vigilia y de estrés grave y de adaptación, derivado de la naturaleza de las funciones del puesto de trabajo, el tipo de jornada laboral y la exposición a acontecimientos traumáticos severos o a actos de Violencia Laboral, por el trabajo desarrollado; </w:t>
      </w:r>
    </w:p>
    <w:p w14:paraId="0D424E01" w14:textId="7CDE390B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>Ley: La Ley Federal del Trabajo;</w:t>
      </w:r>
    </w:p>
    <w:p w14:paraId="028BA8C9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Medidas de Control: Aquéllas de naturaleza técnica o administrativa que se adoptan para disminuir la exposición a los Contaminantes del Ambiente Laboral; </w:t>
      </w:r>
    </w:p>
    <w:p w14:paraId="0F1686B9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Norma: La norma o normas oficiales mexicanas de Seguridad y Salud en el Trabajo expedidas por la Secretaría, de acuerdo con lo que establecen la Ley Federal sobre Metrología y Normalización y su reglamento; </w:t>
      </w:r>
    </w:p>
    <w:p w14:paraId="134ED25E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Organismos Privados: Las unidades de verificación, los laboratorios de pruebas y los organismos de certificación, acreditados y aprobados en términos de la Ley Federal sobre Metrología y Normalización y su reglamento, que realizan actos de Evaluación de la Conformidad de las Normas; </w:t>
      </w:r>
    </w:p>
    <w:p w14:paraId="24ED2008" w14:textId="6AF174B5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>Personal Ocupacionalmente Expuesto: Aquellos trabajadores que en ejercicio y con motivo de su ocupación están expuestos a Condiciones Inseguras o Peligrosas o a Contaminantes del Ambiente Laboral;</w:t>
      </w:r>
    </w:p>
    <w:p w14:paraId="6F9186EE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lastRenderedPageBreak/>
        <w:t>Programa de Seguridad y Salud en el Trabajo: El documento que contiene el conjunto de Acciones Preventivas y Correctivas por instrumentar para evitar Riesgos en los Centros de Trabajo, que puedan afectar la vida, la integridad física o la salud de los trabajadores o causar daños en sus instalaciones;</w:t>
      </w:r>
    </w:p>
    <w:p w14:paraId="7EDCE0CA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Reconocimiento: El proceso mediante el cual se identifican los agentes Contaminantes del Ambiente Laboral; sus propiedades o características; las vías de ingreso al cuerpo humano; sus efectos en la salud; las fuentes emisoras de contaminantes; las áreas o zonas donde exista Riesgo a la exposición; los grupos de exposición homogénea, sus puestos y las actividades que desarrollan, así como los tiempos y frecuencias de exposición; </w:t>
      </w:r>
    </w:p>
    <w:p w14:paraId="0C6690DA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Riesgo: La correlación de la peligrosidad de uno o varios factores y la exposición de los trabajadores con la posibilidad de causar efectos adversos para su vida, integridad física o salud, o dañar al Centro de Trabajo; </w:t>
      </w:r>
    </w:p>
    <w:p w14:paraId="0C39A44B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Riesgo Grave: Aquél que puede comprometer la vida, integridad física o salud de los trabajadores o producir daños a las instalaciones del Centro de Trabajo, al no observar los requisitos y condiciones de seguridad correspondientes; </w:t>
      </w:r>
    </w:p>
    <w:p w14:paraId="307FB30C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Secretaría: La Secretaría del Trabajo y Previsión Social; </w:t>
      </w:r>
    </w:p>
    <w:p w14:paraId="2F2A52B5" w14:textId="1D11FF11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>Seguridad y Salud en el Trabajo: Todos aquellos aspectos relacionados con la prevención de Accidentes y Enfermedades de Trabajo, y que están referidos en otros ordenamientos a materias tales como: seguridad e higiene; seguridad e higiene industrial; seguridad y salud; seguridad, salud y medio ambiente de trabajo; seguridad, higiene y medio ambiente de trabajo;</w:t>
      </w:r>
    </w:p>
    <w:p w14:paraId="49A5330D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Servicios Preventivos de Medicina del Trabajo: Aquéllos prestados por un médico o bajo la supervisión de éste, preferentemente capacitado en medicina del trabajo, de manera interna o externa, cuyo propósito principal es participar en la prevención de Accidentes y Enfermedades de Trabajo, proporcionar atención médica y los primeros auxilios en los Centros de Trabajo, así como orientar y capacitar a los trabajadores sobre la prevención y promoción de la salud. Se entiende por internos, los prestados por personal del Centro de Trabajo, y externos, los proporcionados a través de instituciones públicas de seguridad social; </w:t>
      </w:r>
    </w:p>
    <w:p w14:paraId="4992AF78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Servicios Preventivos de Seguridad y Salud en el Trabajo: Aquéllos prestados por personal capacitado, ya sea interno, externo o mixto, cuyo propósito principal es prevenir los Accidentes y Enfermedades de Trabajo, mediante el cumplimiento de la normativa en materia de Seguridad y Salud en el Trabajo. Se entiende por internos, los proporcionados por el patrón o personal del Centro de Trabajo; externos, los prestados por personal independiente al Centro de </w:t>
      </w:r>
      <w:r>
        <w:lastRenderedPageBreak/>
        <w:t>Trabajo, y mixtos, los proporcionados tanto por personal interno como por personal independiente al Centro de Trabajo;</w:t>
      </w:r>
    </w:p>
    <w:p w14:paraId="07A45B85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Sistemas de Administración en Seguridad y Salud en el Trabajo: Aquéllos por medio de los cuales se impulsa la mejora continua en la prevención de los Accidentes y Enfermedades de Trabajo, mediante la autoevaluación del cumplimiento de las Normas; </w:t>
      </w:r>
    </w:p>
    <w:p w14:paraId="365A8D87" w14:textId="63728F02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Sustancias Químicas Peligrosas: Aquéllas que por sus propiedades físicas y químicas al ser manejadas, transportadas, almacenadas o procesadas, presentan la posibilidad de Riesgos de explosividad, inflamabilidad, combustibilidad, reactividad, corrosividad, radiactividad, toxicidad o irritabilidad, y que al ingresar al organismo por vía respiratoria, cutánea o digestiva, pueden provocar intoxicación, quemaduras o lesiones orgánicas al Personal Ocupacionalmente Expuesto, según la concentración y el tiempo de exposición; </w:t>
      </w:r>
    </w:p>
    <w:p w14:paraId="6A3725B7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>Trabajadores con Discapacidad: Aquéllos que, por razón congénita o adquirida, presentan una o más deficiencias de carácter físico, mental, intelectual o sensorial, ya sea de naturaleza permanente o temporal;</w:t>
      </w:r>
    </w:p>
    <w:p w14:paraId="563D4802" w14:textId="77777777" w:rsidR="00FE3E65" w:rsidRDefault="00FE3E65" w:rsidP="00816E2E">
      <w:pPr>
        <w:pStyle w:val="Prrafodelista"/>
        <w:numPr>
          <w:ilvl w:val="0"/>
          <w:numId w:val="3"/>
        </w:numPr>
        <w:jc w:val="both"/>
      </w:pPr>
      <w:r>
        <w:t xml:space="preserve">Trabajadores del Campo: Aquéllos que ejecutan de manera permanente, eventual o estacional, las labores propias de las explotaciones agrícolas, ganaderas, acuícolas, forestales o mixtas, al servicio de un patrón, y </w:t>
      </w:r>
    </w:p>
    <w:p w14:paraId="7E065707" w14:textId="6D15A68E" w:rsidR="00816E2E" w:rsidRDefault="00FE3E65" w:rsidP="00816E2E">
      <w:pPr>
        <w:pStyle w:val="Prrafodelista"/>
        <w:numPr>
          <w:ilvl w:val="0"/>
          <w:numId w:val="3"/>
        </w:numPr>
        <w:jc w:val="both"/>
      </w:pPr>
      <w:r>
        <w:t>Violencia Laboral: Aquellos actos de hostigamiento, acoso o malos tratos en contra del trabajador, que pueden dañar su integridad o salud</w:t>
      </w:r>
      <w:r w:rsidR="00816E2E">
        <w:t>.</w:t>
      </w:r>
    </w:p>
    <w:p w14:paraId="05B99A89" w14:textId="77777777" w:rsidR="00816E2E" w:rsidRDefault="00816E2E" w:rsidP="00816E2E">
      <w:pPr>
        <w:jc w:val="both"/>
      </w:pPr>
    </w:p>
    <w:p w14:paraId="2F19C0A8" w14:textId="47D202B7" w:rsidR="004135CD" w:rsidRDefault="00816E2E" w:rsidP="00816E2E">
      <w:pPr>
        <w:jc w:val="both"/>
      </w:pPr>
      <w:r>
        <w:t>Actividad</w:t>
      </w:r>
      <w:r w:rsidR="004135CD">
        <w:t>. Realiza una infografía de las siguientes definiciones</w:t>
      </w:r>
    </w:p>
    <w:p w14:paraId="623107CD" w14:textId="5C1E3303" w:rsidR="004135CD" w:rsidRDefault="004135CD" w:rsidP="004135CD">
      <w:pPr>
        <w:pStyle w:val="Prrafodelista"/>
        <w:numPr>
          <w:ilvl w:val="0"/>
          <w:numId w:val="4"/>
        </w:numPr>
        <w:jc w:val="both"/>
      </w:pPr>
      <w:r>
        <w:t>Equipos de protección personal</w:t>
      </w:r>
    </w:p>
    <w:p w14:paraId="14064A82" w14:textId="0258D144" w:rsidR="004135CD" w:rsidRDefault="004135CD" w:rsidP="004135CD">
      <w:pPr>
        <w:pStyle w:val="Prrafodelista"/>
        <w:numPr>
          <w:ilvl w:val="0"/>
          <w:numId w:val="4"/>
        </w:numPr>
        <w:jc w:val="both"/>
      </w:pPr>
      <w:r>
        <w:t>Accidente de Trabajo</w:t>
      </w:r>
    </w:p>
    <w:p w14:paraId="2FB6155D" w14:textId="21A54F41" w:rsidR="004135CD" w:rsidRDefault="004135CD" w:rsidP="004135CD">
      <w:pPr>
        <w:pStyle w:val="Prrafodelista"/>
        <w:numPr>
          <w:ilvl w:val="0"/>
          <w:numId w:val="4"/>
        </w:numPr>
        <w:jc w:val="both"/>
      </w:pPr>
      <w:r>
        <w:t>Acciones preventivas y correctivas</w:t>
      </w:r>
    </w:p>
    <w:p w14:paraId="3162B244" w14:textId="14B3B5D5" w:rsidR="004135CD" w:rsidRDefault="004135CD" w:rsidP="004135CD">
      <w:pPr>
        <w:pStyle w:val="Prrafodelista"/>
        <w:numPr>
          <w:ilvl w:val="0"/>
          <w:numId w:val="4"/>
        </w:numPr>
        <w:jc w:val="both"/>
      </w:pPr>
      <w:r>
        <w:t>Violencia laboral</w:t>
      </w:r>
    </w:p>
    <w:p w14:paraId="1600BEA9" w14:textId="44AB333F" w:rsidR="004135CD" w:rsidRDefault="004135CD" w:rsidP="004135CD">
      <w:pPr>
        <w:pStyle w:val="Prrafodelista"/>
        <w:numPr>
          <w:ilvl w:val="0"/>
          <w:numId w:val="4"/>
        </w:numPr>
        <w:jc w:val="both"/>
      </w:pPr>
      <w:r>
        <w:t>Condiciones inseguras</w:t>
      </w:r>
    </w:p>
    <w:p w14:paraId="1B8C528D" w14:textId="1C4C891F" w:rsidR="004135CD" w:rsidRDefault="004135CD" w:rsidP="004135CD">
      <w:pPr>
        <w:pStyle w:val="Prrafodelista"/>
        <w:numPr>
          <w:ilvl w:val="0"/>
          <w:numId w:val="4"/>
        </w:numPr>
        <w:jc w:val="both"/>
      </w:pPr>
      <w:r>
        <w:t>Centro de trabajo</w:t>
      </w:r>
    </w:p>
    <w:p w14:paraId="780F9BCC" w14:textId="55C1240D" w:rsidR="004135CD" w:rsidRDefault="004135CD" w:rsidP="004135CD">
      <w:pPr>
        <w:pStyle w:val="Prrafodelista"/>
        <w:numPr>
          <w:ilvl w:val="0"/>
          <w:numId w:val="4"/>
        </w:numPr>
        <w:jc w:val="both"/>
      </w:pPr>
      <w:r>
        <w:t>Medidas de control</w:t>
      </w:r>
    </w:p>
    <w:p w14:paraId="6DA43C36" w14:textId="0EAE8FCA" w:rsidR="004135CD" w:rsidRDefault="004135CD" w:rsidP="004135CD">
      <w:pPr>
        <w:pStyle w:val="Prrafodelista"/>
        <w:numPr>
          <w:ilvl w:val="0"/>
          <w:numId w:val="4"/>
        </w:numPr>
        <w:jc w:val="both"/>
      </w:pPr>
      <w:r>
        <w:t>Enfermedad de trabajo</w:t>
      </w:r>
    </w:p>
    <w:p w14:paraId="749C8D2C" w14:textId="5C423193" w:rsidR="004135CD" w:rsidRDefault="004135CD" w:rsidP="004135CD">
      <w:pPr>
        <w:pStyle w:val="Prrafodelista"/>
        <w:numPr>
          <w:ilvl w:val="0"/>
          <w:numId w:val="4"/>
        </w:numPr>
        <w:jc w:val="both"/>
      </w:pPr>
      <w:r>
        <w:t>Diagnóstico de seguridad</w:t>
      </w:r>
    </w:p>
    <w:p w14:paraId="6B2AFEA2" w14:textId="00B2192F" w:rsidR="00816E2E" w:rsidRDefault="004135CD" w:rsidP="004135CD">
      <w:pPr>
        <w:pStyle w:val="Prrafodelista"/>
        <w:numPr>
          <w:ilvl w:val="0"/>
          <w:numId w:val="4"/>
        </w:numPr>
        <w:jc w:val="both"/>
      </w:pPr>
      <w:r>
        <w:t>Condiciones peligrosas</w:t>
      </w:r>
    </w:p>
    <w:sectPr w:rsidR="00816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A5F"/>
    <w:multiLevelType w:val="hybridMultilevel"/>
    <w:tmpl w:val="90B85914"/>
    <w:lvl w:ilvl="0" w:tplc="CF6CF75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F1AE8"/>
    <w:multiLevelType w:val="hybridMultilevel"/>
    <w:tmpl w:val="D4AC41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90954"/>
    <w:multiLevelType w:val="hybridMultilevel"/>
    <w:tmpl w:val="FDAE81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C52B7"/>
    <w:multiLevelType w:val="hybridMultilevel"/>
    <w:tmpl w:val="F628EB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427765">
    <w:abstractNumId w:val="1"/>
  </w:num>
  <w:num w:numId="2" w16cid:durableId="277496792">
    <w:abstractNumId w:val="0"/>
  </w:num>
  <w:num w:numId="3" w16cid:durableId="1197233223">
    <w:abstractNumId w:val="2"/>
  </w:num>
  <w:num w:numId="4" w16cid:durableId="1511261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1B"/>
    <w:rsid w:val="0025442D"/>
    <w:rsid w:val="004135CD"/>
    <w:rsid w:val="006C1421"/>
    <w:rsid w:val="00816E2E"/>
    <w:rsid w:val="00BD061B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E2F0"/>
  <w15:chartTrackingRefBased/>
  <w15:docId w15:val="{456DBE26-71EE-4476-9189-B0BFCB75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61B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D06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6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6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6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6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6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06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06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6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0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6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6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6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06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06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6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0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061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61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D06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061B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BD06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0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06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061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D061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061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6C1421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j7e-uE_5N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1812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Beltrán</dc:creator>
  <cp:keywords/>
  <dc:description/>
  <cp:lastModifiedBy>Dolores Beltrán</cp:lastModifiedBy>
  <cp:revision>1</cp:revision>
  <dcterms:created xsi:type="dcterms:W3CDTF">2024-07-11T01:33:00Z</dcterms:created>
  <dcterms:modified xsi:type="dcterms:W3CDTF">2024-07-11T02:30:00Z</dcterms:modified>
</cp:coreProperties>
</file>